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BB2" w:rsidRPr="00871BB2" w:rsidRDefault="00871BB2" w:rsidP="00871BB2">
      <w:pPr>
        <w:spacing w:beforeLines="50" w:before="156"/>
        <w:jc w:val="center"/>
        <w:rPr>
          <w:rFonts w:ascii="宋体" w:eastAsia="宋体" w:hAnsi="宋体"/>
          <w:b/>
          <w:color w:val="000000" w:themeColor="text1"/>
          <w:szCs w:val="28"/>
        </w:rPr>
      </w:pPr>
      <w:r w:rsidRPr="00871BB2">
        <w:rPr>
          <w:rFonts w:ascii="宋体" w:eastAsia="宋体" w:hAnsi="宋体" w:hint="eastAsia"/>
          <w:b/>
          <w:color w:val="000000" w:themeColor="text1"/>
          <w:szCs w:val="28"/>
        </w:rPr>
        <w:t>内蒙古昆明卷烟有限责任公司网络安全架构升级及服务项目</w:t>
      </w:r>
    </w:p>
    <w:p w:rsidR="00871BB2" w:rsidRPr="00871BB2" w:rsidRDefault="00871BB2" w:rsidP="00871BB2">
      <w:pPr>
        <w:spacing w:afterLines="50" w:after="156"/>
        <w:jc w:val="center"/>
        <w:rPr>
          <w:rFonts w:ascii="宋体" w:eastAsia="宋体" w:hAnsi="宋体" w:hint="eastAsia"/>
          <w:b/>
          <w:color w:val="000000" w:themeColor="text1"/>
          <w:szCs w:val="28"/>
        </w:rPr>
      </w:pPr>
      <w:r w:rsidRPr="00871BB2">
        <w:rPr>
          <w:rFonts w:ascii="宋体" w:eastAsia="宋体" w:hAnsi="宋体" w:hint="eastAsia"/>
          <w:b/>
          <w:color w:val="000000" w:themeColor="text1"/>
          <w:szCs w:val="28"/>
        </w:rPr>
        <w:t>招标公告</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内蒙古中实工程招标咨询有限责任公司（以下简称招标代理机构）受内蒙古昆明卷烟有限责任公司（以下简称招标人）的委托，对内蒙古昆明卷烟有限责任公司网络安全架构升级及服务项目进行公开招标。现将招标事宜公告如下：</w:t>
      </w:r>
    </w:p>
    <w:p w:rsidR="00871BB2" w:rsidRPr="00871BB2" w:rsidRDefault="00871BB2" w:rsidP="00871BB2">
      <w:pPr>
        <w:spacing w:line="360" w:lineRule="auto"/>
        <w:ind w:firstLineChars="200" w:firstLine="482"/>
        <w:rPr>
          <w:rFonts w:ascii="宋体" w:eastAsia="宋体" w:hAnsi="宋体" w:hint="eastAsia"/>
          <w:b/>
          <w:bCs/>
          <w:color w:val="000000" w:themeColor="text1"/>
          <w:sz w:val="24"/>
        </w:rPr>
      </w:pPr>
      <w:r w:rsidRPr="00871BB2">
        <w:rPr>
          <w:rFonts w:ascii="宋体" w:eastAsia="宋体" w:hAnsi="宋体" w:hint="eastAsia"/>
          <w:b/>
          <w:bCs/>
          <w:color w:val="000000" w:themeColor="text1"/>
          <w:sz w:val="24"/>
        </w:rPr>
        <w:t>一、项目编号</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项目编号：ZS-QCNK-H-2019-3026</w:t>
      </w:r>
    </w:p>
    <w:p w:rsidR="00871BB2" w:rsidRPr="00871BB2" w:rsidRDefault="00871BB2" w:rsidP="00871BB2">
      <w:pPr>
        <w:spacing w:line="360" w:lineRule="auto"/>
        <w:ind w:firstLineChars="200" w:firstLine="482"/>
        <w:rPr>
          <w:rFonts w:ascii="宋体" w:eastAsia="宋体" w:hAnsi="宋体" w:hint="eastAsia"/>
          <w:b/>
          <w:color w:val="000000" w:themeColor="text1"/>
          <w:sz w:val="24"/>
        </w:rPr>
      </w:pPr>
      <w:r w:rsidRPr="00871BB2">
        <w:rPr>
          <w:rFonts w:ascii="宋体" w:eastAsia="宋体" w:hAnsi="宋体" w:hint="eastAsia"/>
          <w:b/>
          <w:bCs/>
          <w:color w:val="000000" w:themeColor="text1"/>
          <w:sz w:val="24"/>
        </w:rPr>
        <w:t>二、项目概况</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项目名称：</w:t>
      </w:r>
      <w:r w:rsidRPr="00871BB2">
        <w:rPr>
          <w:rFonts w:ascii="宋体" w:eastAsia="宋体" w:hAnsi="宋体" w:cs="宋体" w:hint="eastAsia"/>
          <w:color w:val="000000" w:themeColor="text1"/>
          <w:sz w:val="24"/>
        </w:rPr>
        <w:t>内蒙古昆明卷烟有限责任公司网络安全架构升级及服务项目</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资金来源：企业自筹</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预算金额：320万元（含税）</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服务地点：内蒙古昆明卷烟有限责任公司</w:t>
      </w:r>
    </w:p>
    <w:p w:rsidR="00871BB2" w:rsidRPr="00871BB2" w:rsidRDefault="00871BB2" w:rsidP="00871BB2">
      <w:pPr>
        <w:spacing w:line="360" w:lineRule="auto"/>
        <w:ind w:firstLineChars="200" w:firstLine="480"/>
        <w:rPr>
          <w:rFonts w:ascii="宋体" w:eastAsia="宋体" w:hAnsi="宋体" w:cs="宋体" w:hint="eastAsia"/>
          <w:bCs/>
          <w:color w:val="000000" w:themeColor="text1"/>
          <w:sz w:val="24"/>
        </w:rPr>
      </w:pPr>
      <w:r w:rsidRPr="00871BB2">
        <w:rPr>
          <w:rFonts w:ascii="宋体" w:eastAsia="宋体" w:hAnsi="宋体" w:hint="eastAsia"/>
          <w:color w:val="000000" w:themeColor="text1"/>
          <w:sz w:val="24"/>
          <w:lang w:val="zh-CN"/>
        </w:rPr>
        <w:t>项目交付期：</w:t>
      </w:r>
      <w:r w:rsidRPr="00871BB2">
        <w:rPr>
          <w:rFonts w:ascii="宋体" w:eastAsia="宋体" w:hAnsi="宋体" w:cs="宋体" w:hint="eastAsia"/>
          <w:bCs/>
          <w:color w:val="000000" w:themeColor="text1"/>
          <w:sz w:val="24"/>
          <w:lang w:val="zh-CN"/>
        </w:rPr>
        <w:t>自合同签订之日起120个</w:t>
      </w:r>
      <w:proofErr w:type="gramStart"/>
      <w:r w:rsidRPr="00871BB2">
        <w:rPr>
          <w:rFonts w:ascii="宋体" w:eastAsia="宋体" w:hAnsi="宋体" w:cs="宋体" w:hint="eastAsia"/>
          <w:bCs/>
          <w:color w:val="000000" w:themeColor="text1"/>
          <w:sz w:val="24"/>
          <w:lang w:val="zh-CN"/>
        </w:rPr>
        <w:t>日历天完成</w:t>
      </w:r>
      <w:proofErr w:type="gramEnd"/>
      <w:r w:rsidRPr="00871BB2">
        <w:rPr>
          <w:rFonts w:ascii="宋体" w:eastAsia="宋体" w:hAnsi="宋体" w:cs="宋体" w:hint="eastAsia"/>
          <w:bCs/>
          <w:color w:val="000000" w:themeColor="text1"/>
          <w:sz w:val="24"/>
          <w:lang w:val="zh-CN"/>
        </w:rPr>
        <w:t>项目初验，开工时间以甲方书面通知为准</w:t>
      </w:r>
      <w:r w:rsidRPr="00871BB2">
        <w:rPr>
          <w:rFonts w:ascii="宋体" w:eastAsia="宋体" w:hAnsi="宋体" w:hint="eastAsia"/>
          <w:color w:val="000000" w:themeColor="text1"/>
          <w:sz w:val="24"/>
          <w:lang w:val="zh-CN"/>
        </w:rPr>
        <w:t>。</w:t>
      </w:r>
    </w:p>
    <w:p w:rsidR="00871BB2" w:rsidRPr="00871BB2" w:rsidRDefault="00871BB2" w:rsidP="00871BB2">
      <w:pPr>
        <w:spacing w:line="360" w:lineRule="auto"/>
        <w:ind w:firstLineChars="200" w:firstLine="482"/>
        <w:rPr>
          <w:rFonts w:ascii="宋体" w:eastAsia="宋体" w:hAnsi="宋体" w:hint="eastAsia"/>
          <w:b/>
          <w:bCs/>
          <w:color w:val="000000" w:themeColor="text1"/>
          <w:sz w:val="24"/>
        </w:rPr>
      </w:pPr>
      <w:r w:rsidRPr="00871BB2">
        <w:rPr>
          <w:rFonts w:ascii="宋体" w:eastAsia="宋体" w:hAnsi="宋体" w:hint="eastAsia"/>
          <w:b/>
          <w:bCs/>
          <w:color w:val="000000" w:themeColor="text1"/>
          <w:sz w:val="24"/>
        </w:rPr>
        <w:t>三、招标内容</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本项目以《烟草行业信息安全基线管理技术规范》为指导，借鉴网络安全成熟架构设计并针对公司实际情况，计划购置部署防火墙3台、上网行为管理2台、链路负载均衡2台、IPS 4台、X86服务器2台、交换机2台、VPN 1台、网页防篡改系统2套、漏洞扫描设备1台、未知威胁防御1台。</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（1）在互联网边界域新购置部署1台防火墙、2台上网行为管理（原有上网行为管理设备已经不满足使用需求，撤换原有设备）、2台链路负载均衡、1台IPS、1台未知威胁防护使互联网出口管</w:t>
      </w:r>
      <w:proofErr w:type="gramStart"/>
      <w:r w:rsidRPr="00871BB2">
        <w:rPr>
          <w:rFonts w:ascii="宋体" w:eastAsia="宋体" w:hAnsi="宋体" w:cs="宋体" w:hint="eastAsia"/>
          <w:color w:val="000000" w:themeColor="text1"/>
          <w:sz w:val="24"/>
          <w:szCs w:val="28"/>
          <w:lang w:val="zh-CN"/>
        </w:rPr>
        <w:t>控设备</w:t>
      </w:r>
      <w:proofErr w:type="gramEnd"/>
      <w:r w:rsidRPr="00871BB2">
        <w:rPr>
          <w:rFonts w:ascii="宋体" w:eastAsia="宋体" w:hAnsi="宋体" w:cs="宋体" w:hint="eastAsia"/>
          <w:color w:val="000000" w:themeColor="text1"/>
          <w:sz w:val="24"/>
          <w:szCs w:val="28"/>
          <w:lang w:val="zh-CN"/>
        </w:rPr>
        <w:t>实现双</w:t>
      </w:r>
      <w:proofErr w:type="gramStart"/>
      <w:r w:rsidRPr="00871BB2">
        <w:rPr>
          <w:rFonts w:ascii="宋体" w:eastAsia="宋体" w:hAnsi="宋体" w:cs="宋体" w:hint="eastAsia"/>
          <w:color w:val="000000" w:themeColor="text1"/>
          <w:sz w:val="24"/>
          <w:szCs w:val="28"/>
          <w:lang w:val="zh-CN"/>
        </w:rPr>
        <w:t>机互备</w:t>
      </w:r>
      <w:proofErr w:type="gramEnd"/>
      <w:r w:rsidRPr="00871BB2">
        <w:rPr>
          <w:rFonts w:ascii="宋体" w:eastAsia="宋体" w:hAnsi="宋体" w:cs="宋体" w:hint="eastAsia"/>
          <w:color w:val="000000" w:themeColor="text1"/>
          <w:sz w:val="24"/>
          <w:szCs w:val="28"/>
          <w:lang w:val="zh-CN"/>
        </w:rPr>
        <w:t>，其中防火墙、IPS与原有设备做双</w:t>
      </w:r>
      <w:proofErr w:type="gramStart"/>
      <w:r w:rsidRPr="00871BB2">
        <w:rPr>
          <w:rFonts w:ascii="宋体" w:eastAsia="宋体" w:hAnsi="宋体" w:cs="宋体" w:hint="eastAsia"/>
          <w:color w:val="000000" w:themeColor="text1"/>
          <w:sz w:val="24"/>
          <w:szCs w:val="28"/>
          <w:lang w:val="zh-CN"/>
        </w:rPr>
        <w:t>机互备</w:t>
      </w:r>
      <w:proofErr w:type="gramEnd"/>
      <w:r w:rsidRPr="00871BB2">
        <w:rPr>
          <w:rFonts w:ascii="宋体" w:eastAsia="宋体" w:hAnsi="宋体" w:cs="宋体" w:hint="eastAsia"/>
          <w:color w:val="000000" w:themeColor="text1"/>
          <w:sz w:val="24"/>
          <w:szCs w:val="28"/>
          <w:lang w:val="zh-CN"/>
        </w:rPr>
        <w:t>。未知威胁防护采用</w:t>
      </w:r>
      <w:proofErr w:type="gramStart"/>
      <w:r w:rsidRPr="00871BB2">
        <w:rPr>
          <w:rFonts w:ascii="宋体" w:eastAsia="宋体" w:hAnsi="宋体" w:cs="宋体" w:hint="eastAsia"/>
          <w:color w:val="000000" w:themeColor="text1"/>
          <w:sz w:val="24"/>
          <w:szCs w:val="28"/>
          <w:lang w:val="zh-CN"/>
        </w:rPr>
        <w:t>旁挂方式</w:t>
      </w:r>
      <w:proofErr w:type="gramEnd"/>
      <w:r w:rsidRPr="00871BB2">
        <w:rPr>
          <w:rFonts w:ascii="宋体" w:eastAsia="宋体" w:hAnsi="宋体" w:cs="宋体" w:hint="eastAsia"/>
          <w:color w:val="000000" w:themeColor="text1"/>
          <w:sz w:val="24"/>
          <w:szCs w:val="28"/>
          <w:lang w:val="zh-CN"/>
        </w:rPr>
        <w:t>部署。</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（2）内联网边界域新购置部署2台IPS，管</w:t>
      </w:r>
      <w:proofErr w:type="gramStart"/>
      <w:r w:rsidRPr="00871BB2">
        <w:rPr>
          <w:rFonts w:ascii="宋体" w:eastAsia="宋体" w:hAnsi="宋体" w:cs="宋体" w:hint="eastAsia"/>
          <w:color w:val="000000" w:themeColor="text1"/>
          <w:sz w:val="24"/>
          <w:szCs w:val="28"/>
          <w:lang w:val="zh-CN"/>
        </w:rPr>
        <w:t>控来自行业内网</w:t>
      </w:r>
      <w:proofErr w:type="gramEnd"/>
      <w:r w:rsidRPr="00871BB2">
        <w:rPr>
          <w:rFonts w:ascii="宋体" w:eastAsia="宋体" w:hAnsi="宋体" w:cs="宋体" w:hint="eastAsia"/>
          <w:color w:val="000000" w:themeColor="text1"/>
          <w:sz w:val="24"/>
          <w:szCs w:val="28"/>
          <w:lang w:val="zh-CN"/>
        </w:rPr>
        <w:t>的攻击。</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（3）对外服务</w:t>
      </w:r>
      <w:proofErr w:type="gramStart"/>
      <w:r w:rsidRPr="00871BB2">
        <w:rPr>
          <w:rFonts w:ascii="宋体" w:eastAsia="宋体" w:hAnsi="宋体" w:cs="宋体" w:hint="eastAsia"/>
          <w:color w:val="000000" w:themeColor="text1"/>
          <w:sz w:val="24"/>
          <w:szCs w:val="28"/>
          <w:lang w:val="zh-CN"/>
        </w:rPr>
        <w:t>域建立</w:t>
      </w:r>
      <w:proofErr w:type="gramEnd"/>
      <w:r w:rsidRPr="00871BB2">
        <w:rPr>
          <w:rFonts w:ascii="宋体" w:eastAsia="宋体" w:hAnsi="宋体" w:cs="宋体" w:hint="eastAsia"/>
          <w:color w:val="000000" w:themeColor="text1"/>
          <w:sz w:val="24"/>
          <w:szCs w:val="28"/>
          <w:lang w:val="zh-CN"/>
        </w:rPr>
        <w:t>DZM区，新购置部署1台交换机、1台IPS、2台服务器（两台服务器双</w:t>
      </w:r>
      <w:proofErr w:type="gramStart"/>
      <w:r w:rsidRPr="00871BB2">
        <w:rPr>
          <w:rFonts w:ascii="宋体" w:eastAsia="宋体" w:hAnsi="宋体" w:cs="宋体" w:hint="eastAsia"/>
          <w:color w:val="000000" w:themeColor="text1"/>
          <w:sz w:val="24"/>
          <w:szCs w:val="28"/>
          <w:lang w:val="zh-CN"/>
        </w:rPr>
        <w:t>机热备</w:t>
      </w:r>
      <w:proofErr w:type="gramEnd"/>
      <w:r w:rsidRPr="00871BB2">
        <w:rPr>
          <w:rFonts w:ascii="宋体" w:eastAsia="宋体" w:hAnsi="宋体" w:cs="宋体" w:hint="eastAsia"/>
          <w:color w:val="000000" w:themeColor="text1"/>
          <w:sz w:val="24"/>
          <w:szCs w:val="28"/>
          <w:lang w:val="zh-CN"/>
        </w:rPr>
        <w:t>，将门户网站迁入服务器部署）、2套网页防篡改系统、1台VPN，其中新增VPN与原有VPN双</w:t>
      </w:r>
      <w:proofErr w:type="gramStart"/>
      <w:r w:rsidRPr="00871BB2">
        <w:rPr>
          <w:rFonts w:ascii="宋体" w:eastAsia="宋体" w:hAnsi="宋体" w:cs="宋体" w:hint="eastAsia"/>
          <w:color w:val="000000" w:themeColor="text1"/>
          <w:sz w:val="24"/>
          <w:szCs w:val="28"/>
          <w:lang w:val="zh-CN"/>
        </w:rPr>
        <w:t>机热备</w:t>
      </w:r>
      <w:proofErr w:type="gramEnd"/>
      <w:r w:rsidRPr="00871BB2">
        <w:rPr>
          <w:rFonts w:ascii="宋体" w:eastAsia="宋体" w:hAnsi="宋体" w:cs="宋体" w:hint="eastAsia"/>
          <w:color w:val="000000" w:themeColor="text1"/>
          <w:sz w:val="24"/>
          <w:szCs w:val="28"/>
          <w:lang w:val="zh-CN"/>
        </w:rPr>
        <w:t>。</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（4）核心服务域边界部署2台万兆防火墙，在域内部署1台漏洞扫描系统。</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lastRenderedPageBreak/>
        <w:t>（5）在联合工房二楼接入层交换机机柜增加1台交换机将所有试验设备单独隔离接入MES数采。</w:t>
      </w:r>
    </w:p>
    <w:p w:rsidR="00871BB2" w:rsidRPr="00871BB2" w:rsidRDefault="00871BB2" w:rsidP="00871BB2">
      <w:pPr>
        <w:spacing w:line="360" w:lineRule="auto"/>
        <w:ind w:firstLineChars="200" w:firstLine="482"/>
        <w:rPr>
          <w:rFonts w:ascii="宋体" w:eastAsia="宋体" w:hAnsi="宋体" w:hint="eastAsia"/>
          <w:color w:val="000000" w:themeColor="text1"/>
          <w:sz w:val="24"/>
        </w:rPr>
      </w:pPr>
      <w:r w:rsidRPr="00871BB2">
        <w:rPr>
          <w:rFonts w:ascii="宋体" w:eastAsia="宋体" w:hAnsi="宋体" w:hint="eastAsia"/>
          <w:b/>
          <w:bCs/>
          <w:color w:val="000000" w:themeColor="text1"/>
          <w:sz w:val="24"/>
        </w:rPr>
        <w:t>四、投标人资格要求</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1、</w:t>
      </w:r>
      <w:r w:rsidRPr="00871BB2">
        <w:rPr>
          <w:rFonts w:ascii="宋体" w:eastAsia="宋体" w:hAnsi="宋体" w:cs="宋体" w:hint="eastAsia"/>
          <w:color w:val="000000" w:themeColor="text1"/>
          <w:sz w:val="24"/>
          <w:szCs w:val="28"/>
        </w:rPr>
        <w:t>在中华人民共和国范围内注册并具有独立法人资格，同时具有足够资产和能力来有效地履行合同，近三年内无违法违规行为，无骗取中标和严重违约及重大质量问题，不存在被司法、行政机关公告、查实和处罚或按招标文件规定丧失投标资格的不良行为记录等情形。没有处于被责令停业或破产状态，资产未被重组、接管和冻结，破产状态或被列入失信被执行</w:t>
      </w:r>
      <w:proofErr w:type="gramStart"/>
      <w:r w:rsidRPr="00871BB2">
        <w:rPr>
          <w:rFonts w:ascii="宋体" w:eastAsia="宋体" w:hAnsi="宋体" w:cs="宋体" w:hint="eastAsia"/>
          <w:color w:val="000000" w:themeColor="text1"/>
          <w:sz w:val="24"/>
          <w:szCs w:val="28"/>
        </w:rPr>
        <w:t>人人员</w:t>
      </w:r>
      <w:proofErr w:type="gramEnd"/>
      <w:r w:rsidRPr="00871BB2">
        <w:rPr>
          <w:rFonts w:ascii="宋体" w:eastAsia="宋体" w:hAnsi="宋体" w:cs="宋体" w:hint="eastAsia"/>
          <w:color w:val="000000" w:themeColor="text1"/>
          <w:sz w:val="24"/>
          <w:szCs w:val="28"/>
        </w:rPr>
        <w:t>名单。</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2、营业执照经营范围须具有本招标项目相关招标内容，且在有效期内；</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3、能够开具适用税率的合法增值税专用发票；</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4、投标单位负责人为同一人或者存在控股、管理关系的不同单位，不得参加同一标段投标或者未划分标段的同一招标项目投标。否则，相关投标无效；</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5、项目负责人具有本企业为其缴纳的</w:t>
      </w:r>
      <w:proofErr w:type="gramStart"/>
      <w:r w:rsidRPr="00871BB2">
        <w:rPr>
          <w:rFonts w:ascii="宋体" w:eastAsia="宋体" w:hAnsi="宋体" w:cs="宋体" w:hint="eastAsia"/>
          <w:color w:val="000000" w:themeColor="text1"/>
          <w:sz w:val="24"/>
          <w:szCs w:val="28"/>
          <w:lang w:val="zh-CN"/>
        </w:rPr>
        <w:t>社保证明</w:t>
      </w:r>
      <w:proofErr w:type="gramEnd"/>
      <w:r w:rsidRPr="00871BB2">
        <w:rPr>
          <w:rFonts w:ascii="宋体" w:eastAsia="宋体" w:hAnsi="宋体" w:cs="宋体" w:hint="eastAsia"/>
          <w:color w:val="000000" w:themeColor="text1"/>
          <w:sz w:val="24"/>
          <w:szCs w:val="28"/>
          <w:lang w:val="zh-CN"/>
        </w:rPr>
        <w:t>或与本企业签订的书面劳动合同；</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6、</w:t>
      </w:r>
      <w:r w:rsidRPr="00871BB2">
        <w:rPr>
          <w:rFonts w:ascii="宋体" w:eastAsia="宋体" w:hAnsi="宋体" w:cs="宋体" w:hint="eastAsia"/>
          <w:color w:val="000000" w:themeColor="text1"/>
          <w:sz w:val="24"/>
          <w:szCs w:val="28"/>
        </w:rPr>
        <w:t>具有</w:t>
      </w:r>
      <w:r w:rsidRPr="00871BB2">
        <w:rPr>
          <w:rFonts w:ascii="宋体" w:eastAsia="宋体" w:hAnsi="宋体" w:cs="宋体" w:hint="eastAsia"/>
          <w:color w:val="000000" w:themeColor="text1"/>
          <w:sz w:val="24"/>
          <w:szCs w:val="28"/>
          <w:lang w:val="zh-CN"/>
        </w:rPr>
        <w:t>软硬件</w:t>
      </w:r>
      <w:r w:rsidRPr="00871BB2">
        <w:rPr>
          <w:rFonts w:ascii="宋体" w:eastAsia="宋体" w:hAnsi="宋体" w:cs="宋体" w:hint="eastAsia"/>
          <w:color w:val="000000" w:themeColor="text1"/>
          <w:sz w:val="24"/>
          <w:szCs w:val="28"/>
        </w:rPr>
        <w:t>产品</w:t>
      </w:r>
      <w:r w:rsidRPr="00871BB2">
        <w:rPr>
          <w:rFonts w:ascii="宋体" w:eastAsia="宋体" w:hAnsi="宋体" w:cs="宋体" w:hint="eastAsia"/>
          <w:color w:val="000000" w:themeColor="text1"/>
          <w:sz w:val="24"/>
          <w:szCs w:val="28"/>
          <w:lang w:val="zh-CN"/>
        </w:rPr>
        <w:t>（包括防火墙、上网行为管理、链路负载均衡、IPS、X86服务器、交换机、VPN、网页防篡改系统、漏洞扫描设备、未知威胁防御）制造商</w:t>
      </w:r>
      <w:r w:rsidRPr="00871BB2">
        <w:rPr>
          <w:rFonts w:ascii="宋体" w:eastAsia="宋体" w:hAnsi="宋体" w:cs="宋体" w:hint="eastAsia"/>
          <w:color w:val="000000" w:themeColor="text1"/>
          <w:sz w:val="24"/>
          <w:szCs w:val="28"/>
        </w:rPr>
        <w:t>提供</w:t>
      </w:r>
      <w:r w:rsidRPr="00871BB2">
        <w:rPr>
          <w:rFonts w:ascii="宋体" w:eastAsia="宋体" w:hAnsi="宋体" w:cs="宋体" w:hint="eastAsia"/>
          <w:color w:val="000000" w:themeColor="text1"/>
          <w:sz w:val="24"/>
          <w:szCs w:val="28"/>
          <w:lang w:val="zh-CN"/>
        </w:rPr>
        <w:t>的授权</w:t>
      </w:r>
      <w:r w:rsidRPr="00871BB2">
        <w:rPr>
          <w:rFonts w:ascii="宋体" w:eastAsia="宋体" w:hAnsi="宋体" w:cs="宋体" w:hint="eastAsia"/>
          <w:color w:val="000000" w:themeColor="text1"/>
          <w:sz w:val="24"/>
          <w:szCs w:val="28"/>
        </w:rPr>
        <w:t>书</w:t>
      </w:r>
      <w:r w:rsidRPr="00871BB2">
        <w:rPr>
          <w:rFonts w:ascii="宋体" w:eastAsia="宋体" w:hAnsi="宋体" w:cs="宋体" w:hint="eastAsia"/>
          <w:color w:val="000000" w:themeColor="text1"/>
          <w:sz w:val="24"/>
          <w:szCs w:val="28"/>
          <w:lang w:val="zh-CN"/>
        </w:rPr>
        <w:t>和售后服务承诺书；</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7、不接受在招标人供应商黑名单中且在禁止或限制时期内的供应商参加投标；</w:t>
      </w:r>
    </w:p>
    <w:p w:rsidR="00871BB2" w:rsidRPr="00871BB2" w:rsidRDefault="00871BB2" w:rsidP="00871BB2">
      <w:pPr>
        <w:spacing w:line="360" w:lineRule="auto"/>
        <w:ind w:firstLineChars="200" w:firstLine="480"/>
        <w:rPr>
          <w:rFonts w:ascii="宋体" w:eastAsia="宋体" w:hAnsi="宋体" w:cs="宋体" w:hint="eastAsia"/>
          <w:color w:val="000000" w:themeColor="text1"/>
          <w:sz w:val="24"/>
          <w:szCs w:val="28"/>
          <w:lang w:val="zh-CN"/>
        </w:rPr>
      </w:pPr>
      <w:r w:rsidRPr="00871BB2">
        <w:rPr>
          <w:rFonts w:ascii="宋体" w:eastAsia="宋体" w:hAnsi="宋体" w:cs="宋体" w:hint="eastAsia"/>
          <w:color w:val="000000" w:themeColor="text1"/>
          <w:sz w:val="24"/>
          <w:szCs w:val="28"/>
          <w:lang w:val="zh-CN"/>
        </w:rPr>
        <w:t>8、本次招标不接受联合体投标。</w:t>
      </w:r>
    </w:p>
    <w:p w:rsidR="00871BB2" w:rsidRPr="00871BB2" w:rsidRDefault="00871BB2" w:rsidP="00871BB2">
      <w:pPr>
        <w:spacing w:line="360" w:lineRule="auto"/>
        <w:ind w:firstLineChars="196" w:firstLine="472"/>
        <w:rPr>
          <w:rFonts w:ascii="宋体" w:eastAsia="宋体" w:hAnsi="宋体" w:hint="eastAsia"/>
          <w:b/>
          <w:color w:val="000000" w:themeColor="text1"/>
          <w:sz w:val="24"/>
        </w:rPr>
      </w:pPr>
      <w:r w:rsidRPr="00871BB2">
        <w:rPr>
          <w:rFonts w:ascii="宋体" w:eastAsia="宋体" w:hAnsi="宋体" w:hint="eastAsia"/>
          <w:b/>
          <w:color w:val="000000" w:themeColor="text1"/>
          <w:sz w:val="24"/>
        </w:rPr>
        <w:t>五、公告发布媒介</w:t>
      </w:r>
    </w:p>
    <w:p w:rsidR="00871BB2" w:rsidRPr="00871BB2" w:rsidRDefault="00871BB2" w:rsidP="00871BB2">
      <w:pPr>
        <w:spacing w:line="360" w:lineRule="auto"/>
        <w:ind w:firstLine="560"/>
        <w:rPr>
          <w:rFonts w:ascii="宋体" w:eastAsia="宋体" w:hAnsi="宋体" w:cs="宋体" w:hint="eastAsia"/>
          <w:color w:val="000000" w:themeColor="text1"/>
          <w:sz w:val="24"/>
        </w:rPr>
      </w:pPr>
      <w:bookmarkStart w:id="0" w:name="dttl"/>
      <w:r w:rsidRPr="00871BB2">
        <w:rPr>
          <w:rFonts w:ascii="宋体" w:eastAsia="宋体" w:hAnsi="宋体" w:cs="宋体" w:hint="eastAsia"/>
          <w:color w:val="000000" w:themeColor="text1"/>
          <w:sz w:val="24"/>
        </w:rPr>
        <w:t>1、中国招标投标公共服务平台（www.cebpubservice.com）</w:t>
      </w:r>
    </w:p>
    <w:p w:rsidR="00871BB2" w:rsidRPr="00871BB2" w:rsidRDefault="00871BB2" w:rsidP="00871BB2">
      <w:pPr>
        <w:spacing w:line="360" w:lineRule="auto"/>
        <w:ind w:firstLine="56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2、内蒙古招标投标公共服务平台（www.nmgztb.com.cn）</w:t>
      </w:r>
    </w:p>
    <w:bookmarkEnd w:id="0"/>
    <w:p w:rsidR="00871BB2" w:rsidRPr="00871BB2" w:rsidRDefault="00871BB2" w:rsidP="00871BB2">
      <w:pPr>
        <w:spacing w:line="360" w:lineRule="auto"/>
        <w:ind w:firstLine="560"/>
        <w:rPr>
          <w:rFonts w:ascii="宋体" w:eastAsia="宋体" w:hAnsi="宋体" w:hint="eastAsia"/>
          <w:color w:val="000000" w:themeColor="text1"/>
          <w:sz w:val="24"/>
        </w:rPr>
      </w:pPr>
      <w:r w:rsidRPr="00871BB2">
        <w:rPr>
          <w:rFonts w:ascii="宋体" w:eastAsia="宋体" w:hAnsi="宋体" w:cs="宋体" w:hint="eastAsia"/>
          <w:color w:val="000000" w:themeColor="text1"/>
          <w:sz w:val="24"/>
        </w:rPr>
        <w:t>3、内蒙古昆明卷烟有限责任公司（www.imkcc.com）</w:t>
      </w:r>
    </w:p>
    <w:p w:rsidR="00871BB2" w:rsidRPr="00871BB2" w:rsidRDefault="00871BB2" w:rsidP="00871BB2">
      <w:pPr>
        <w:spacing w:line="360" w:lineRule="auto"/>
        <w:ind w:firstLineChars="196" w:firstLine="472"/>
        <w:rPr>
          <w:rFonts w:ascii="宋体" w:eastAsia="宋体" w:hAnsi="宋体" w:hint="eastAsia"/>
          <w:b/>
          <w:color w:val="000000" w:themeColor="text1"/>
          <w:sz w:val="24"/>
        </w:rPr>
      </w:pPr>
      <w:r w:rsidRPr="00871BB2">
        <w:rPr>
          <w:rFonts w:ascii="宋体" w:eastAsia="宋体" w:hAnsi="宋体" w:hint="eastAsia"/>
          <w:b/>
          <w:color w:val="000000" w:themeColor="text1"/>
          <w:sz w:val="24"/>
        </w:rPr>
        <w:t>六、报名须知</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以下两种报名方式均可：</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（一）、现场报名</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1、报名时间：2019年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13</w:t>
      </w:r>
      <w:r w:rsidRPr="00871BB2">
        <w:rPr>
          <w:rFonts w:ascii="宋体" w:eastAsia="宋体" w:hAnsi="宋体" w:hint="eastAsia"/>
          <w:color w:val="000000" w:themeColor="text1"/>
          <w:sz w:val="24"/>
        </w:rPr>
        <w:t>日至2019年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19</w:t>
      </w:r>
      <w:r w:rsidRPr="00871BB2">
        <w:rPr>
          <w:rFonts w:ascii="宋体" w:eastAsia="宋体" w:hAnsi="宋体" w:hint="eastAsia"/>
          <w:color w:val="000000" w:themeColor="text1"/>
          <w:sz w:val="24"/>
        </w:rPr>
        <w:t>日（国家法定公休日、节假日除外），每天9:00-12:00时，14:00-17:00时(北京时间，下同)，截止时</w:t>
      </w:r>
      <w:r w:rsidRPr="00871BB2">
        <w:rPr>
          <w:rFonts w:ascii="宋体" w:eastAsia="宋体" w:hAnsi="宋体" w:hint="eastAsia"/>
          <w:color w:val="000000" w:themeColor="text1"/>
          <w:sz w:val="24"/>
        </w:rPr>
        <w:lastRenderedPageBreak/>
        <w:t>间为2019年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19</w:t>
      </w:r>
      <w:r w:rsidRPr="00871BB2">
        <w:rPr>
          <w:rFonts w:ascii="宋体" w:eastAsia="宋体" w:hAnsi="宋体" w:hint="eastAsia"/>
          <w:color w:val="000000" w:themeColor="text1"/>
          <w:sz w:val="24"/>
        </w:rPr>
        <w:t>日17:00时，逾期不再受理。</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2、报名地点：内蒙古中实工程招标咨询有限责任公司1006室</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3、报名地址：内蒙古呼和浩特市赛罕区鄂尔多斯东街12号银联大厦10层</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4、携带资料：</w:t>
      </w:r>
    </w:p>
    <w:p w:rsidR="00871BB2" w:rsidRPr="00871BB2" w:rsidRDefault="00871BB2" w:rsidP="00871BB2">
      <w:pPr>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（1）法人授权委托书（委托代理人必须携带本人身份证）；如法定代表人参加招标采购活动的，须提供法定代表人身份证明并携带本人身份证（格式见附件1）；</w:t>
      </w:r>
    </w:p>
    <w:p w:rsidR="00871BB2" w:rsidRPr="00871BB2" w:rsidRDefault="00871BB2" w:rsidP="00871BB2">
      <w:pPr>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（2）加载统一社会信用代码的营业执照副本；</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cs="宋体" w:hint="eastAsia"/>
          <w:color w:val="000000" w:themeColor="text1"/>
          <w:sz w:val="24"/>
        </w:rPr>
        <w:t>（3）企业基本账户开户许可证或者开户银行开具的基本账户证明；</w:t>
      </w:r>
    </w:p>
    <w:p w:rsidR="00871BB2" w:rsidRPr="00871BB2" w:rsidRDefault="00871BB2" w:rsidP="00871BB2">
      <w:pPr>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（4）项目负责人本企业为其缴纳的</w:t>
      </w:r>
      <w:proofErr w:type="gramStart"/>
      <w:r w:rsidRPr="00871BB2">
        <w:rPr>
          <w:rFonts w:ascii="宋体" w:eastAsia="宋体" w:hAnsi="宋体" w:cs="宋体" w:hint="eastAsia"/>
          <w:color w:val="000000" w:themeColor="text1"/>
          <w:sz w:val="24"/>
        </w:rPr>
        <w:t>社保证明</w:t>
      </w:r>
      <w:proofErr w:type="gramEnd"/>
      <w:r w:rsidRPr="00871BB2">
        <w:rPr>
          <w:rFonts w:ascii="宋体" w:eastAsia="宋体" w:hAnsi="宋体" w:cs="宋体" w:hint="eastAsia"/>
          <w:color w:val="000000" w:themeColor="text1"/>
          <w:sz w:val="24"/>
        </w:rPr>
        <w:t>或与本企业签订的书面劳动合同；</w:t>
      </w:r>
    </w:p>
    <w:p w:rsidR="00871BB2" w:rsidRPr="00871BB2" w:rsidRDefault="00871BB2" w:rsidP="00871BB2">
      <w:pPr>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（5）能够开具适用税率的合法增值税专用发票证明材料（税务机关出具的一般纳税人证明或近一年开具的增值税专用发票）。</w:t>
      </w:r>
    </w:p>
    <w:p w:rsidR="00871BB2" w:rsidRPr="00871BB2" w:rsidRDefault="00871BB2" w:rsidP="00871BB2">
      <w:pPr>
        <w:spacing w:line="360" w:lineRule="auto"/>
        <w:ind w:firstLineChars="245" w:firstLine="590"/>
        <w:rPr>
          <w:rFonts w:ascii="宋体" w:eastAsia="宋体" w:hAnsi="宋体" w:hint="eastAsia"/>
          <w:color w:val="000000" w:themeColor="text1"/>
          <w:sz w:val="24"/>
        </w:rPr>
      </w:pPr>
      <w:r w:rsidRPr="00871BB2">
        <w:rPr>
          <w:rFonts w:ascii="宋体" w:eastAsia="宋体" w:hAnsi="宋体" w:hint="eastAsia"/>
          <w:b/>
          <w:bCs/>
          <w:color w:val="000000" w:themeColor="text1"/>
          <w:sz w:val="24"/>
        </w:rPr>
        <w:t>以上资料须提供原件的复印件（复印件加盖单位公章一式贰份，A4纸），资料不全者，不予接受。</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（二）网上报名</w:t>
      </w:r>
    </w:p>
    <w:p w:rsidR="00871BB2" w:rsidRPr="00871BB2" w:rsidRDefault="00871BB2" w:rsidP="00871BB2">
      <w:pPr>
        <w:spacing w:line="360" w:lineRule="auto"/>
        <w:ind w:leftChars="100" w:left="280" w:firstLineChars="96" w:firstLine="230"/>
        <w:rPr>
          <w:rFonts w:ascii="宋体" w:eastAsia="宋体" w:hAnsi="宋体" w:hint="eastAsia"/>
          <w:color w:val="000000" w:themeColor="text1"/>
          <w:sz w:val="24"/>
        </w:rPr>
      </w:pPr>
      <w:r w:rsidRPr="00871BB2">
        <w:rPr>
          <w:rFonts w:ascii="宋体" w:eastAsia="宋体" w:hAnsi="宋体" w:hint="eastAsia"/>
          <w:color w:val="000000" w:themeColor="text1"/>
          <w:sz w:val="24"/>
        </w:rPr>
        <w:t>1、报名时间：2019年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13</w:t>
      </w:r>
      <w:r w:rsidRPr="00871BB2">
        <w:rPr>
          <w:rFonts w:ascii="宋体" w:eastAsia="宋体" w:hAnsi="宋体" w:hint="eastAsia"/>
          <w:color w:val="000000" w:themeColor="text1"/>
          <w:sz w:val="24"/>
        </w:rPr>
        <w:t>日至2019年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19</w:t>
      </w:r>
      <w:r w:rsidRPr="00871BB2">
        <w:rPr>
          <w:rFonts w:ascii="宋体" w:eastAsia="宋体" w:hAnsi="宋体" w:hint="eastAsia"/>
          <w:color w:val="000000" w:themeColor="text1"/>
          <w:sz w:val="24"/>
        </w:rPr>
        <w:t>日，截止时间为2019年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19</w:t>
      </w:r>
      <w:r w:rsidRPr="00871BB2">
        <w:rPr>
          <w:rFonts w:ascii="宋体" w:eastAsia="宋体" w:hAnsi="宋体" w:hint="eastAsia"/>
          <w:color w:val="000000" w:themeColor="text1"/>
          <w:sz w:val="24"/>
        </w:rPr>
        <w:t>日17:00时，逾期不再受理。</w:t>
      </w:r>
    </w:p>
    <w:p w:rsidR="00871BB2" w:rsidRPr="00871BB2" w:rsidRDefault="00871BB2" w:rsidP="00871BB2">
      <w:pPr>
        <w:spacing w:line="360" w:lineRule="auto"/>
        <w:ind w:leftChars="100" w:left="280" w:firstLineChars="96" w:firstLine="230"/>
        <w:rPr>
          <w:rFonts w:ascii="宋体" w:eastAsia="宋体" w:hAnsi="宋体" w:hint="eastAsia"/>
          <w:color w:val="000000" w:themeColor="text1"/>
          <w:sz w:val="24"/>
        </w:rPr>
      </w:pPr>
      <w:r w:rsidRPr="00871BB2">
        <w:rPr>
          <w:rFonts w:ascii="宋体" w:eastAsia="宋体" w:hAnsi="宋体" w:hint="eastAsia"/>
          <w:color w:val="000000" w:themeColor="text1"/>
          <w:sz w:val="24"/>
        </w:rPr>
        <w:t>2、报名邮箱：zszbsfgs@126.com。</w:t>
      </w:r>
    </w:p>
    <w:p w:rsidR="00871BB2" w:rsidRPr="00871BB2" w:rsidRDefault="00871BB2" w:rsidP="00871BB2">
      <w:pPr>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3、递交资料：现场报名中所须携带资料原件的PDF格式彩色扫描件。</w:t>
      </w:r>
    </w:p>
    <w:p w:rsidR="00871BB2" w:rsidRPr="00871BB2" w:rsidRDefault="00871BB2" w:rsidP="00871BB2">
      <w:pPr>
        <w:spacing w:line="360" w:lineRule="auto"/>
        <w:ind w:firstLineChars="200" w:firstLine="482"/>
        <w:rPr>
          <w:rFonts w:ascii="宋体" w:eastAsia="宋体" w:hAnsi="宋体" w:hint="eastAsia"/>
          <w:b/>
          <w:bCs/>
          <w:color w:val="000000" w:themeColor="text1"/>
          <w:sz w:val="24"/>
        </w:rPr>
      </w:pPr>
      <w:r w:rsidRPr="00871BB2">
        <w:rPr>
          <w:rFonts w:ascii="宋体" w:eastAsia="宋体" w:hAnsi="宋体" w:hint="eastAsia"/>
          <w:b/>
          <w:color w:val="000000" w:themeColor="text1"/>
          <w:sz w:val="24"/>
        </w:rPr>
        <w:t>七、</w:t>
      </w:r>
      <w:r w:rsidRPr="00871BB2">
        <w:rPr>
          <w:rFonts w:ascii="宋体" w:eastAsia="宋体" w:hAnsi="宋体" w:hint="eastAsia"/>
          <w:b/>
          <w:bCs/>
          <w:color w:val="000000" w:themeColor="text1"/>
          <w:sz w:val="24"/>
        </w:rPr>
        <w:t>招标文件的获取</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bCs/>
          <w:color w:val="000000" w:themeColor="text1"/>
          <w:sz w:val="24"/>
        </w:rPr>
        <w:t>（一）获取时间：</w:t>
      </w:r>
      <w:r w:rsidRPr="00871BB2">
        <w:rPr>
          <w:rFonts w:ascii="宋体" w:eastAsia="宋体" w:hAnsi="宋体" w:hint="eastAsia"/>
          <w:color w:val="000000" w:themeColor="text1"/>
          <w:sz w:val="24"/>
        </w:rPr>
        <w:t>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13</w:t>
      </w:r>
      <w:r w:rsidRPr="00871BB2">
        <w:rPr>
          <w:rFonts w:ascii="宋体" w:eastAsia="宋体" w:hAnsi="宋体" w:hint="eastAsia"/>
          <w:color w:val="000000" w:themeColor="text1"/>
          <w:sz w:val="24"/>
        </w:rPr>
        <w:t>日至2019年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19</w:t>
      </w:r>
      <w:r w:rsidRPr="00871BB2">
        <w:rPr>
          <w:rFonts w:ascii="宋体" w:eastAsia="宋体" w:hAnsi="宋体" w:hint="eastAsia"/>
          <w:color w:val="000000" w:themeColor="text1"/>
          <w:sz w:val="24"/>
        </w:rPr>
        <w:t>日，截止时间为2019年10月  日17:00时，逾期不再受理。</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（二）获取地点：内蒙古中实工程招标咨询有限责任公司1006室。</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（三）获取地址：内蒙古呼和浩特市赛罕区鄂尔多斯东街12号银联大厦10层。</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（四）售价：500元/套，售后不退。</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（五）获取方式：</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1、投标人直接到获取地点购买招标文件。</w:t>
      </w:r>
    </w:p>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lastRenderedPageBreak/>
        <w:t>2、投标人将文件费汇入指定账户，招标代理机构在确认收到文件费后24小时内将招标文件以电子邮件的方式发送到投标人指定的邮箱中。</w:t>
      </w:r>
    </w:p>
    <w:p w:rsidR="00871BB2" w:rsidRPr="00871BB2" w:rsidRDefault="00871BB2" w:rsidP="00871BB2">
      <w:pPr>
        <w:tabs>
          <w:tab w:val="left" w:pos="8460"/>
        </w:tabs>
        <w:spacing w:line="360" w:lineRule="auto"/>
        <w:ind w:firstLineChars="196" w:firstLine="470"/>
        <w:rPr>
          <w:rFonts w:ascii="宋体" w:eastAsia="宋体" w:hAnsi="宋体" w:cs="宋体" w:hint="eastAsia"/>
          <w:color w:val="000000" w:themeColor="text1"/>
          <w:sz w:val="24"/>
        </w:rPr>
      </w:pPr>
      <w:bookmarkStart w:id="1" w:name="_Toc27279"/>
      <w:r w:rsidRPr="00871BB2">
        <w:rPr>
          <w:rFonts w:ascii="宋体" w:eastAsia="宋体" w:hAnsi="宋体" w:cs="宋体" w:hint="eastAsia"/>
          <w:color w:val="000000" w:themeColor="text1"/>
          <w:sz w:val="24"/>
        </w:rPr>
        <w:t>收款单位：内蒙古中实工程招标咨询有限责任公司</w:t>
      </w:r>
      <w:bookmarkEnd w:id="1"/>
    </w:p>
    <w:p w:rsidR="00871BB2" w:rsidRPr="00871BB2" w:rsidRDefault="00871BB2" w:rsidP="00871BB2">
      <w:pPr>
        <w:tabs>
          <w:tab w:val="left" w:pos="8460"/>
        </w:tabs>
        <w:spacing w:line="360" w:lineRule="auto"/>
        <w:ind w:firstLineChars="196" w:firstLine="470"/>
        <w:rPr>
          <w:rFonts w:ascii="宋体" w:eastAsia="宋体" w:hAnsi="宋体" w:cs="宋体" w:hint="eastAsia"/>
          <w:color w:val="000000" w:themeColor="text1"/>
          <w:sz w:val="24"/>
        </w:rPr>
      </w:pPr>
      <w:bookmarkStart w:id="2" w:name="_Toc29757"/>
      <w:r w:rsidRPr="00871BB2">
        <w:rPr>
          <w:rFonts w:ascii="宋体" w:eastAsia="宋体" w:hAnsi="宋体" w:cs="宋体" w:hint="eastAsia"/>
          <w:color w:val="000000" w:themeColor="text1"/>
          <w:sz w:val="24"/>
        </w:rPr>
        <w:t>地址：内蒙古呼和浩特市赛罕区鄂尔多斯东街12号银联大厦10层</w:t>
      </w:r>
    </w:p>
    <w:p w:rsidR="00871BB2" w:rsidRPr="00871BB2" w:rsidRDefault="00871BB2" w:rsidP="00871BB2">
      <w:pPr>
        <w:tabs>
          <w:tab w:val="left" w:pos="8460"/>
        </w:tabs>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开户银行：招商银行呼和浩特巨海城支行</w:t>
      </w:r>
    </w:p>
    <w:p w:rsidR="00871BB2" w:rsidRPr="00871BB2" w:rsidRDefault="00871BB2" w:rsidP="00871BB2">
      <w:pPr>
        <w:tabs>
          <w:tab w:val="left" w:pos="8460"/>
        </w:tabs>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账号：47190001411032518030001</w:t>
      </w:r>
    </w:p>
    <w:p w:rsidR="00871BB2" w:rsidRPr="00871BB2" w:rsidRDefault="00871BB2" w:rsidP="00871BB2">
      <w:pPr>
        <w:tabs>
          <w:tab w:val="left" w:pos="8460"/>
        </w:tabs>
        <w:spacing w:line="360" w:lineRule="auto"/>
        <w:ind w:firstLineChars="196" w:firstLine="470"/>
        <w:rPr>
          <w:rFonts w:ascii="宋体" w:eastAsia="宋体" w:hAnsi="宋体" w:cs="宋体" w:hint="eastAsia"/>
          <w:color w:val="000000" w:themeColor="text1"/>
          <w:sz w:val="24"/>
        </w:rPr>
      </w:pPr>
      <w:r w:rsidRPr="00871BB2">
        <w:rPr>
          <w:rFonts w:ascii="宋体" w:eastAsia="宋体" w:hAnsi="宋体" w:cs="宋体" w:hint="eastAsia"/>
          <w:color w:val="000000" w:themeColor="text1"/>
          <w:sz w:val="24"/>
        </w:rPr>
        <w:t>行号：308191036122</w:t>
      </w:r>
    </w:p>
    <w:bookmarkEnd w:id="2"/>
    <w:p w:rsidR="00871BB2" w:rsidRPr="00871BB2" w:rsidRDefault="00871BB2" w:rsidP="00871BB2">
      <w:pPr>
        <w:tabs>
          <w:tab w:val="left" w:pos="8460"/>
        </w:tabs>
        <w:spacing w:line="360" w:lineRule="auto"/>
        <w:ind w:firstLineChars="196" w:firstLine="470"/>
        <w:rPr>
          <w:rFonts w:ascii="宋体" w:eastAsia="宋体" w:hAnsi="宋体" w:hint="eastAsia"/>
          <w:color w:val="000000" w:themeColor="text1"/>
          <w:sz w:val="24"/>
        </w:rPr>
      </w:pPr>
      <w:r w:rsidRPr="00871BB2">
        <w:rPr>
          <w:rFonts w:ascii="宋体" w:eastAsia="宋体" w:hAnsi="宋体" w:hint="eastAsia"/>
          <w:color w:val="000000" w:themeColor="text1"/>
          <w:sz w:val="24"/>
        </w:rPr>
        <w:t>3、邮购招标文件的，需另加手续费（含邮费）100元。招标代理机构在收到邮购款（含手续费）后2日内寄送。</w:t>
      </w:r>
    </w:p>
    <w:p w:rsidR="00871BB2" w:rsidRPr="00871BB2" w:rsidRDefault="00871BB2" w:rsidP="00871BB2">
      <w:pPr>
        <w:tabs>
          <w:tab w:val="left" w:pos="8460"/>
        </w:tabs>
        <w:spacing w:line="360" w:lineRule="auto"/>
        <w:ind w:firstLineChars="200" w:firstLine="482"/>
        <w:rPr>
          <w:rFonts w:ascii="宋体" w:eastAsia="宋体" w:hAnsi="宋体" w:hint="eastAsia"/>
          <w:b/>
          <w:color w:val="000000" w:themeColor="text1"/>
          <w:sz w:val="24"/>
        </w:rPr>
      </w:pPr>
      <w:r w:rsidRPr="00871BB2">
        <w:rPr>
          <w:rFonts w:ascii="宋体" w:eastAsia="宋体" w:hAnsi="宋体" w:hint="eastAsia"/>
          <w:b/>
          <w:color w:val="000000" w:themeColor="text1"/>
          <w:sz w:val="24"/>
        </w:rPr>
        <w:t>八、投标文件的递交及开标时间</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bookmarkStart w:id="3" w:name="_Toc481960295"/>
      <w:bookmarkStart w:id="4" w:name="_Toc478827268"/>
      <w:r w:rsidRPr="00871BB2">
        <w:rPr>
          <w:rFonts w:ascii="宋体" w:eastAsia="宋体" w:hAnsi="宋体" w:hint="eastAsia"/>
          <w:color w:val="000000" w:themeColor="text1"/>
          <w:sz w:val="24"/>
        </w:rPr>
        <w:t>1、投标截止时间：2019年</w:t>
      </w:r>
      <w:r>
        <w:rPr>
          <w:rFonts w:ascii="宋体" w:eastAsia="宋体" w:hAnsi="宋体" w:hint="eastAsia"/>
          <w:color w:val="000000" w:themeColor="text1"/>
          <w:sz w:val="24"/>
        </w:rPr>
        <w:t>12</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3</w:t>
      </w:r>
      <w:r w:rsidRPr="00871BB2">
        <w:rPr>
          <w:rFonts w:ascii="宋体" w:eastAsia="宋体" w:hAnsi="宋体" w:hint="eastAsia"/>
          <w:color w:val="000000" w:themeColor="text1"/>
          <w:sz w:val="24"/>
        </w:rPr>
        <w:t>日上午9:00时整（北京时间）。投标人须在投标截止时间前递交投标文件。</w:t>
      </w:r>
      <w:bookmarkEnd w:id="3"/>
      <w:bookmarkEnd w:id="4"/>
    </w:p>
    <w:p w:rsidR="00871BB2" w:rsidRPr="00871BB2" w:rsidRDefault="00871BB2" w:rsidP="00871BB2">
      <w:pPr>
        <w:spacing w:line="360" w:lineRule="auto"/>
        <w:ind w:firstLineChars="200" w:firstLine="480"/>
        <w:rPr>
          <w:rFonts w:ascii="宋体" w:eastAsia="宋体" w:hAnsi="宋体" w:hint="eastAsia"/>
          <w:color w:val="000000" w:themeColor="text1"/>
          <w:sz w:val="24"/>
        </w:rPr>
      </w:pPr>
      <w:bookmarkStart w:id="5" w:name="_Toc481960296"/>
      <w:bookmarkStart w:id="6" w:name="_Toc478827269"/>
      <w:r w:rsidRPr="00871BB2">
        <w:rPr>
          <w:rFonts w:ascii="宋体" w:eastAsia="宋体" w:hAnsi="宋体" w:hint="eastAsia"/>
          <w:color w:val="000000" w:themeColor="text1"/>
          <w:sz w:val="24"/>
        </w:rPr>
        <w:t>2、递交地点：</w:t>
      </w:r>
      <w:bookmarkStart w:id="7" w:name="_Toc481960297"/>
      <w:bookmarkStart w:id="8" w:name="_Toc478827270"/>
      <w:bookmarkEnd w:id="5"/>
      <w:bookmarkEnd w:id="6"/>
      <w:r w:rsidRPr="00871BB2">
        <w:rPr>
          <w:rFonts w:ascii="宋体" w:eastAsia="宋体" w:hAnsi="宋体" w:hint="eastAsia"/>
          <w:color w:val="000000" w:themeColor="text1"/>
          <w:sz w:val="24"/>
        </w:rPr>
        <w:t>内蒙古呼和浩特市赛罕区鄂尔多斯东街12号银联大厦10层1号会议室</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3、递交要求：投标文件须密封后提交，投标文件的封套应按招标文件要求写明必要的内容。逾期送达或未送达到指定地点或未按要求密封或加写说明的投标文件，招标人不予受理。</w:t>
      </w:r>
      <w:bookmarkEnd w:id="7"/>
      <w:bookmarkEnd w:id="8"/>
    </w:p>
    <w:p w:rsidR="00871BB2" w:rsidRPr="00871BB2" w:rsidRDefault="00871BB2" w:rsidP="00871BB2">
      <w:pPr>
        <w:spacing w:line="360" w:lineRule="auto"/>
        <w:ind w:firstLineChars="200" w:firstLine="480"/>
        <w:rPr>
          <w:rFonts w:ascii="宋体" w:eastAsia="宋体" w:hAnsi="宋体" w:hint="eastAsia"/>
          <w:color w:val="000000" w:themeColor="text1"/>
          <w:sz w:val="24"/>
        </w:rPr>
      </w:pPr>
      <w:bookmarkStart w:id="9" w:name="_Toc481960298"/>
      <w:bookmarkStart w:id="10" w:name="_Toc478827271"/>
      <w:r w:rsidRPr="00871BB2">
        <w:rPr>
          <w:rFonts w:ascii="宋体" w:eastAsia="宋体" w:hAnsi="宋体" w:hint="eastAsia"/>
          <w:color w:val="000000" w:themeColor="text1"/>
          <w:sz w:val="24"/>
        </w:rPr>
        <w:t>4、开标时间：2019年</w:t>
      </w:r>
      <w:r>
        <w:rPr>
          <w:rFonts w:ascii="宋体" w:eastAsia="宋体" w:hAnsi="宋体" w:hint="eastAsia"/>
          <w:color w:val="000000" w:themeColor="text1"/>
          <w:sz w:val="24"/>
        </w:rPr>
        <w:t>12</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3</w:t>
      </w:r>
      <w:bookmarkStart w:id="11" w:name="_GoBack"/>
      <w:bookmarkEnd w:id="11"/>
      <w:r w:rsidRPr="00871BB2">
        <w:rPr>
          <w:rFonts w:ascii="宋体" w:eastAsia="宋体" w:hAnsi="宋体" w:hint="eastAsia"/>
          <w:color w:val="000000" w:themeColor="text1"/>
          <w:sz w:val="24"/>
        </w:rPr>
        <w:t>日上午9:00时整（北京时间）</w:t>
      </w:r>
      <w:bookmarkEnd w:id="9"/>
      <w:bookmarkEnd w:id="10"/>
    </w:p>
    <w:p w:rsidR="00871BB2" w:rsidRPr="00871BB2" w:rsidRDefault="00871BB2" w:rsidP="00871BB2">
      <w:pPr>
        <w:spacing w:line="360" w:lineRule="auto"/>
        <w:ind w:firstLineChars="200" w:firstLine="480"/>
        <w:rPr>
          <w:rFonts w:ascii="宋体" w:eastAsia="宋体" w:hAnsi="宋体" w:hint="eastAsia"/>
          <w:color w:val="000000" w:themeColor="text1"/>
          <w:sz w:val="24"/>
        </w:rPr>
      </w:pPr>
      <w:bookmarkStart w:id="12" w:name="_Toc481960299"/>
      <w:bookmarkStart w:id="13" w:name="_Toc478827272"/>
      <w:r w:rsidRPr="00871BB2">
        <w:rPr>
          <w:rFonts w:ascii="宋体" w:eastAsia="宋体" w:hAnsi="宋体" w:hint="eastAsia"/>
          <w:color w:val="000000" w:themeColor="text1"/>
          <w:sz w:val="24"/>
        </w:rPr>
        <w:t>5、开标地点：</w:t>
      </w:r>
      <w:bookmarkEnd w:id="12"/>
      <w:bookmarkEnd w:id="13"/>
      <w:r w:rsidRPr="00871BB2">
        <w:rPr>
          <w:rFonts w:ascii="宋体" w:eastAsia="宋体" w:hAnsi="宋体" w:hint="eastAsia"/>
          <w:color w:val="000000" w:themeColor="text1"/>
          <w:sz w:val="24"/>
        </w:rPr>
        <w:t>内蒙古呼和浩特市赛罕区鄂尔多斯东街12号银联大厦10层1号会议室</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bookmarkStart w:id="14" w:name="_Toc481960300"/>
      <w:bookmarkStart w:id="15" w:name="_Toc478827273"/>
      <w:r w:rsidRPr="00871BB2">
        <w:rPr>
          <w:rFonts w:ascii="宋体" w:eastAsia="宋体" w:hAnsi="宋体" w:hint="eastAsia"/>
          <w:color w:val="000000" w:themeColor="text1"/>
          <w:sz w:val="24"/>
        </w:rPr>
        <w:t>6、届时请各投标人派代表出席开标仪式</w:t>
      </w:r>
      <w:bookmarkEnd w:id="14"/>
      <w:bookmarkEnd w:id="15"/>
      <w:r w:rsidRPr="00871BB2">
        <w:rPr>
          <w:rFonts w:ascii="宋体" w:eastAsia="宋体" w:hAnsi="宋体" w:hint="eastAsia"/>
          <w:color w:val="000000" w:themeColor="text1"/>
          <w:sz w:val="24"/>
        </w:rPr>
        <w:t>。</w:t>
      </w:r>
    </w:p>
    <w:p w:rsidR="00871BB2" w:rsidRPr="00871BB2" w:rsidRDefault="00871BB2" w:rsidP="00871BB2">
      <w:pPr>
        <w:tabs>
          <w:tab w:val="left" w:pos="8460"/>
        </w:tabs>
        <w:spacing w:line="360" w:lineRule="auto"/>
        <w:ind w:firstLineChars="200" w:firstLine="482"/>
        <w:rPr>
          <w:rFonts w:ascii="宋体" w:eastAsia="宋体" w:hAnsi="宋体" w:hint="eastAsia"/>
          <w:b/>
          <w:bCs/>
          <w:color w:val="000000" w:themeColor="text1"/>
          <w:sz w:val="24"/>
        </w:rPr>
      </w:pPr>
      <w:r w:rsidRPr="00871BB2">
        <w:rPr>
          <w:rFonts w:ascii="宋体" w:eastAsia="宋体" w:hAnsi="宋体" w:hint="eastAsia"/>
          <w:b/>
          <w:color w:val="000000" w:themeColor="text1"/>
          <w:sz w:val="24"/>
        </w:rPr>
        <w:t>九</w:t>
      </w:r>
      <w:r w:rsidRPr="00871BB2">
        <w:rPr>
          <w:rFonts w:ascii="宋体" w:eastAsia="宋体" w:hAnsi="宋体" w:hint="eastAsia"/>
          <w:b/>
          <w:bCs/>
          <w:color w:val="000000" w:themeColor="text1"/>
          <w:sz w:val="24"/>
        </w:rPr>
        <w:t>、联系方式</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（一）招标人：内蒙古昆明卷烟有限责任公司</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（二）招标代理机构：</w:t>
      </w:r>
    </w:p>
    <w:p w:rsidR="00871BB2" w:rsidRPr="00871BB2" w:rsidRDefault="00871BB2" w:rsidP="00871BB2">
      <w:pPr>
        <w:spacing w:line="360" w:lineRule="auto"/>
        <w:ind w:firstLineChars="200" w:firstLine="480"/>
        <w:jc w:val="left"/>
        <w:rPr>
          <w:rFonts w:ascii="宋体" w:eastAsia="宋体" w:hAnsi="宋体" w:hint="eastAsia"/>
          <w:color w:val="000000" w:themeColor="text1"/>
          <w:sz w:val="24"/>
        </w:rPr>
      </w:pPr>
      <w:r w:rsidRPr="00871BB2">
        <w:rPr>
          <w:rFonts w:ascii="宋体" w:eastAsia="宋体" w:hAnsi="宋体" w:hint="eastAsia"/>
          <w:color w:val="000000" w:themeColor="text1"/>
          <w:sz w:val="24"/>
        </w:rPr>
        <w:t>联系人：王晓东、李驰</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电话：0471-5223622</w:t>
      </w:r>
    </w:p>
    <w:p w:rsidR="00871BB2" w:rsidRPr="00871BB2" w:rsidRDefault="00871BB2" w:rsidP="00871BB2">
      <w:pPr>
        <w:spacing w:line="360" w:lineRule="auto"/>
        <w:ind w:firstLineChars="200" w:firstLine="480"/>
        <w:rPr>
          <w:rFonts w:ascii="宋体" w:eastAsia="宋体" w:hAnsi="宋体" w:hint="eastAsia"/>
          <w:color w:val="000000" w:themeColor="text1"/>
          <w:sz w:val="24"/>
        </w:rPr>
      </w:pPr>
      <w:r w:rsidRPr="00871BB2">
        <w:rPr>
          <w:rFonts w:ascii="宋体" w:eastAsia="宋体" w:hAnsi="宋体" w:hint="eastAsia"/>
          <w:color w:val="000000" w:themeColor="text1"/>
          <w:sz w:val="24"/>
        </w:rPr>
        <w:t>电子邮箱：zszbsfgs@126.com</w:t>
      </w:r>
    </w:p>
    <w:p w:rsidR="00871BB2" w:rsidRPr="00871BB2" w:rsidRDefault="00871BB2" w:rsidP="00871BB2">
      <w:pPr>
        <w:spacing w:line="360" w:lineRule="auto"/>
        <w:ind w:firstLineChars="2300" w:firstLine="5520"/>
        <w:rPr>
          <w:rFonts w:ascii="宋体" w:eastAsia="宋体" w:hAnsi="宋体" w:hint="eastAsia"/>
          <w:color w:val="000000" w:themeColor="text1"/>
          <w:sz w:val="24"/>
        </w:rPr>
      </w:pPr>
    </w:p>
    <w:p w:rsidR="00871BB2" w:rsidRPr="00871BB2" w:rsidRDefault="00871BB2" w:rsidP="00871BB2">
      <w:pPr>
        <w:spacing w:line="360" w:lineRule="auto"/>
        <w:ind w:right="480"/>
        <w:jc w:val="center"/>
        <w:rPr>
          <w:rFonts w:ascii="宋体" w:eastAsia="宋体" w:hAnsi="宋体" w:hint="eastAsia"/>
          <w:color w:val="000000" w:themeColor="text1"/>
          <w:sz w:val="24"/>
        </w:rPr>
      </w:pPr>
      <w:r w:rsidRPr="00871BB2">
        <w:rPr>
          <w:rFonts w:ascii="宋体" w:eastAsia="宋体" w:hAnsi="宋体" w:hint="eastAsia"/>
          <w:color w:val="000000" w:themeColor="text1"/>
          <w:sz w:val="24"/>
        </w:rPr>
        <w:t xml:space="preserve">                         招 标 人：内蒙古昆明卷烟有限责任公司</w:t>
      </w:r>
    </w:p>
    <w:p w:rsidR="00871BB2" w:rsidRPr="00871BB2" w:rsidRDefault="00871BB2" w:rsidP="00871BB2">
      <w:pPr>
        <w:spacing w:line="360" w:lineRule="auto"/>
        <w:jc w:val="right"/>
        <w:rPr>
          <w:rFonts w:ascii="宋体" w:eastAsia="宋体" w:hAnsi="宋体" w:hint="eastAsia"/>
          <w:color w:val="000000" w:themeColor="text1"/>
          <w:sz w:val="24"/>
        </w:rPr>
      </w:pPr>
      <w:r w:rsidRPr="00871BB2">
        <w:rPr>
          <w:rFonts w:ascii="宋体" w:eastAsia="宋体" w:hAnsi="宋体" w:hint="eastAsia"/>
          <w:color w:val="000000" w:themeColor="text1"/>
          <w:sz w:val="24"/>
        </w:rPr>
        <w:lastRenderedPageBreak/>
        <w:t>招标代理机构：内蒙古中实工程招标咨询有限责任公司</w:t>
      </w:r>
    </w:p>
    <w:p w:rsidR="00871BB2" w:rsidRPr="00871BB2" w:rsidRDefault="00871BB2" w:rsidP="00871BB2">
      <w:pPr>
        <w:spacing w:line="360" w:lineRule="auto"/>
        <w:ind w:right="1920"/>
        <w:jc w:val="right"/>
        <w:rPr>
          <w:rFonts w:ascii="宋体" w:eastAsia="宋体" w:hAnsi="宋体" w:hint="eastAsia"/>
          <w:color w:val="000000" w:themeColor="text1"/>
          <w:sz w:val="24"/>
        </w:rPr>
      </w:pPr>
      <w:r w:rsidRPr="00871BB2">
        <w:rPr>
          <w:rFonts w:ascii="宋体" w:eastAsia="宋体" w:hAnsi="宋体" w:hint="eastAsia"/>
          <w:color w:val="000000" w:themeColor="text1"/>
          <w:sz w:val="24"/>
        </w:rPr>
        <w:t>日    期：2019年</w:t>
      </w:r>
      <w:r>
        <w:rPr>
          <w:rFonts w:ascii="宋体" w:eastAsia="宋体" w:hAnsi="宋体" w:hint="eastAsia"/>
          <w:color w:val="000000" w:themeColor="text1"/>
          <w:sz w:val="24"/>
        </w:rPr>
        <w:t>11</w:t>
      </w:r>
      <w:r w:rsidRPr="00871BB2">
        <w:rPr>
          <w:rFonts w:ascii="宋体" w:eastAsia="宋体" w:hAnsi="宋体" w:hint="eastAsia"/>
          <w:color w:val="000000" w:themeColor="text1"/>
          <w:sz w:val="24"/>
        </w:rPr>
        <w:t>月</w:t>
      </w:r>
      <w:r>
        <w:rPr>
          <w:rFonts w:ascii="宋体" w:eastAsia="宋体" w:hAnsi="宋体" w:hint="eastAsia"/>
          <w:color w:val="000000" w:themeColor="text1"/>
          <w:sz w:val="24"/>
        </w:rPr>
        <w:t>13</w:t>
      </w:r>
      <w:r w:rsidRPr="00871BB2">
        <w:rPr>
          <w:rFonts w:ascii="宋体" w:eastAsia="宋体" w:hAnsi="宋体" w:hint="eastAsia"/>
          <w:color w:val="000000" w:themeColor="text1"/>
          <w:sz w:val="24"/>
        </w:rPr>
        <w:t>日</w:t>
      </w:r>
    </w:p>
    <w:p w:rsidR="00800621" w:rsidRPr="00871BB2" w:rsidRDefault="00871BB2" w:rsidP="00871BB2">
      <w:pPr>
        <w:rPr>
          <w:color w:val="000000" w:themeColor="text1"/>
        </w:rPr>
      </w:pPr>
      <w:r w:rsidRPr="00871BB2">
        <w:rPr>
          <w:rFonts w:ascii="宋体" w:eastAsia="宋体" w:hAnsi="宋体" w:hint="eastAsia"/>
          <w:color w:val="000000" w:themeColor="text1"/>
          <w:szCs w:val="28"/>
        </w:rPr>
        <w:br w:type="page"/>
      </w:r>
    </w:p>
    <w:sectPr w:rsidR="00800621" w:rsidRPr="00871B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6D1"/>
    <w:rsid w:val="002866D1"/>
    <w:rsid w:val="00800621"/>
    <w:rsid w:val="00871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BB2"/>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BB2"/>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426</Words>
  <Characters>2434</Characters>
  <Application>Microsoft Office Word</Application>
  <DocSecurity>0</DocSecurity>
  <Lines>20</Lines>
  <Paragraphs>5</Paragraphs>
  <ScaleCrop>false</ScaleCrop>
  <Company>Microsoft</Company>
  <LinksUpToDate>false</LinksUpToDate>
  <CharactersWithSpaces>2855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獰๺ঀક_x000b_</dc:creator>
  <cp:lastModifiedBy>獰๺ঀક_x000b_</cp:lastModifiedBy>
  <cp:revision>2</cp:revision>
  <dcterms:created xsi:type="dcterms:W3CDTF">2019-11-13T01:32:00Z</dcterms:created>
  <dcterms:modified xsi:type="dcterms:W3CDTF">2019-11-13T01:32:00Z</dcterms:modified>
</cp:coreProperties>
</file>